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3010">
        <w:rPr>
          <w:rFonts w:ascii="Times New Roman" w:hAnsi="Times New Roman" w:cs="Times New Roman"/>
          <w:sz w:val="24"/>
          <w:szCs w:val="24"/>
        </w:rPr>
        <w:t>Зарегистрировано в Минюсте России 21 мая 2024 г. N 78218</w:t>
      </w:r>
    </w:p>
    <w:bookmarkEnd w:id="0"/>
    <w:p w:rsidR="00A73010" w:rsidRDefault="00A73010" w:rsidP="00A730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от 10 апреля 2024 г. N 264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В ПОЛОЖЕНИЕ О КОМИССИЯХ РОСПОТРЕБНАДЗОРА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ГРАЖДАНСКИХ СЛУЖАЩИХ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И РАБОТНИКОВ ОРГАНИЗАЦИЙ, СОЗДАННЫХ ДЛЯ ВЫПОЛНЕНИЯ ЗАДАЧ,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ПОСТАВЛЕННЫХ ПЕРЕД РОСПОТРЕБНАДЗОРОМ, И УРЕГУЛИРОВАНИЮ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КОНФЛИКТА ИНТЕРЕСОВ, УТВЕРЖДЕННОЕ ПРИКАЗОМ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sz w:val="24"/>
          <w:szCs w:val="24"/>
        </w:rPr>
        <w:t>РОСПОТРЕБНАДЗОРА ОТ 13 ИЮЛЯ 2015 Г. N 616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19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r:id="rId5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7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20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7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изменений, вносимых в акты Президента Российской Федерации, прилагаемого к Указу Президента Российской Федерации от 25 января 2024 г. N 71 "О внесении изменений в некоторые акты Президента Российской Федерации", приказываю: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hyperlink w:anchor="Par32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8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Министерством юстиции Российской Федерации 1 октября 2015 г., регистрационный N 39077), с изменениями, внесенными приказом Роспотребнадзора от 29 января 2018 г. N 39 (зарегистрирован Министерством юстиции Российской Федерации 20 февраля 2018 г., регистрационный N 50088), согласно приложению к настоящему приказу.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А.Ю.ПОПОВА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Роспотребнадзора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от 10 апреля 2024 г. N 264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32"/>
      <w:bookmarkEnd w:id="1"/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ИЗМЕНЕНИЯ,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ВНОСИМЫЕ В ПОЛОЖЕНИЕ О КОМИССИЯХ РОСПОТРЕБНАДЗОРА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ФЕДЕРАЛЬНЫХ ГОСУДАРСТВЕННЫХ ГРАЖДАНСКИХ СЛУЖАЩИХ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РАБОТНИКОВ ОРГАНИЗАЦИЙ, СОЗДАННЫХ ДЛЯ ВЫПОЛНЕНИЯ ЗАДАЧ,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ПОСТАВЛЕННЫХ ПЕРЕД РОСПОТРЕБНАДЗОРОМ, И УРЕГУЛИРОВАНИЮ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КОНФЛИКТА ИНТЕРЕСОВ, УТВЕРЖДЕННОЕ ПРИКАЗОМ</w:t>
      </w:r>
    </w:p>
    <w:p w:rsidR="00A73010" w:rsidRPr="00A73010" w:rsidRDefault="00A73010" w:rsidP="00A73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РОСПОТРЕБНАДЗОРА ОТ 13 ИЮЛЯ 2015 Г. N 616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9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1.3.1 пункта 1.3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"1.3.1. В обеспечении соблюдения федеральными государственными гражданскими служащими (далее - гражданские служащие), гражданами, ранее замещавшими должности федеральной государственной гражданской службы в Роспотребнадзоре и его территориальных органах, и работниками организаций, подведомственных Роспотребнадзору,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11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1.4.3 пункта 1.4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", утвержденный приказом Роспотребнадзора от 31 мая 2013 г. N 361 (зарегистрирован в Министерстве юстиции Российской Федерации 5 июня 2013 г., регистрационный N 28689)," заменить словами ",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57085),".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2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3.3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подпунктом 3.3.7 следующего содержания: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"3.3.7. Уведомление гражданского служащего, работника организации, подведомственной Роспотребнадзору,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В </w:t>
      </w:r>
      <w:hyperlink r:id="rId13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4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3.4.4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"3.4.4. Уведомления, указанные в подпунктах 3.3.3.4 и 3.3.7 пункта 3.3 настоящего Положения, рассматриваются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осуществляют подготовку мотивированных заключений по результатам рассмотрения уведомлений.";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15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3.4.5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"подпунктах 3.3.3.4, 3.3.6" дополнить словами "и 3.3.7 пункта 3.3";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 </w:t>
      </w:r>
      <w:hyperlink r:id="rId16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3.4.6.1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"подпунктах 3.3.3.1, 3.3.3.4, 3.3.6" дополнить словами "и 3.3.7 пункта 3.3";.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17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3.4.6.3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"3.4.6.3. Мотивированный вывод по результатам предварительного рассмотрения обращений и уведомлений, указанных в подпунктах 3.3.3.1, 3.3.3.4, 3.3.6 и 3.3.7 пункта 3.3 настоящего Положения, а также рекомендации для принятия одного из решений в соответствии с пунктами 4.5, 4.9, 4.11 и 4.13 настоящего Положения или иного решения.".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</w:t>
      </w:r>
      <w:hyperlink r:id="rId18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3.5.1.2 пункта 3.5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"в подпункте 3.3.6" заменить словами "в подпунктах 3.3.6 и 3.3.7 пункта 3.3".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</w:t>
      </w:r>
      <w:hyperlink r:id="rId19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3.6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а) слова "подпунктом 3.3.3" заменить словами "подпунктами 3.3.3 и 3.3.7 пункта 3.3";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20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3.6.1.1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"подпунктом 3.3.3" заменить словами "подпунктами 3.3.3 и 3.3.7 пункта 3.3".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21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4.10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"4.10. По итогам рассмотрения вопроса, указанного в подпункте 3.3.6 пункта 3.3 настоящего Положения, комиссия принимает в отношении гражданина, замещавшего должность гражданской службы в центральном аппарате Роспотребнадзора, в территориальном органе Роспотребнадзора, одно из следующих решений: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4.10.1.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Роспотребнадзора, территориального органа Роспотребнадзора проинформировать об указанных обстоятельствах органы прокуратуры и уведомившую организацию.".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</w:t>
      </w:r>
      <w:hyperlink r:id="rId23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4.11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"4.11. По итогам рассмотрения вопроса, указанного в подпункте 3.3.7 пункта 3.3 настоящего Положения, комиссия принимает одно из следующих решений: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4.11.1. Признать наличие причинно-следственной связи между возникновением не зависящих от гражданского служащего, работника организации, подведомственной Роспотребнадзору,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4.11.2. Признать отсутствие причинно-следственной связи между возникновением не зависящих от гражданского служащего, работника организации, подведомственной Роспотребнадзору, обстоятельств и невозможностью соблюдения им требований к служебному поведению и (или) требований об урегулировании конфликта интересов.".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r:id="rId24" w:history="1">
        <w:r w:rsidRPr="00A730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4.12(1) следующего содержания: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"4.12(1). По итогам рассмотрения вопросов, предусмотренных подпунктами 3.3.1 - 3.3.3, 3.3.5 - 3.3.7 пункта 3.3 настоящего Положения, при наличии к тому оснований комиссии могут принять иное решение, чем это предусмотрено пунктами 4.1 - 4.8, 4.10, 4.11 настоящего Положения.</w:t>
      </w:r>
    </w:p>
    <w:p w:rsidR="00A73010" w:rsidRPr="00A73010" w:rsidRDefault="00A73010" w:rsidP="00A730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10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и мотивы принятия такого решения должны быть отражены в протоколе заседания комиссий.".</w:t>
      </w: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 w:rsidP="00A730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52" w:rsidRPr="00A73010" w:rsidRDefault="003F5E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010" w:rsidRPr="00A73010" w:rsidRDefault="00A730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3010" w:rsidRPr="00A73010" w:rsidSect="008D68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DBC"/>
    <w:rsid w:val="003F5E52"/>
    <w:rsid w:val="009D2731"/>
    <w:rsid w:val="00A73010"/>
    <w:rsid w:val="00C14DBC"/>
    <w:rsid w:val="00C75E0D"/>
    <w:rsid w:val="00F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1551&amp;dst=100017" TargetMode="External"/><Relationship Id="rId13" Type="http://schemas.openxmlformats.org/officeDocument/2006/relationships/hyperlink" Target="https://login.consultant.ru/link/?req=doc&amp;base=LAW&amp;n=291551&amp;dst=100075" TargetMode="External"/><Relationship Id="rId18" Type="http://schemas.openxmlformats.org/officeDocument/2006/relationships/hyperlink" Target="https://login.consultant.ru/link/?req=doc&amp;base=LAW&amp;n=291551&amp;dst=1000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91551&amp;dst=25" TargetMode="External"/><Relationship Id="rId7" Type="http://schemas.openxmlformats.org/officeDocument/2006/relationships/hyperlink" Target="https://login.consultant.ru/link/?req=doc&amp;base=LAW&amp;n=467999&amp;dst=100021" TargetMode="External"/><Relationship Id="rId12" Type="http://schemas.openxmlformats.org/officeDocument/2006/relationships/hyperlink" Target="https://login.consultant.ru/link/?req=doc&amp;base=LAW&amp;n=291551&amp;dst=100061" TargetMode="External"/><Relationship Id="rId17" Type="http://schemas.openxmlformats.org/officeDocument/2006/relationships/hyperlink" Target="https://login.consultant.ru/link/?req=doc&amp;base=LAW&amp;n=291551&amp;dst=1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1551&amp;dst=11" TargetMode="External"/><Relationship Id="rId20" Type="http://schemas.openxmlformats.org/officeDocument/2006/relationships/hyperlink" Target="https://login.consultant.ru/link/?req=doc&amp;base=LAW&amp;n=291551&amp;dst=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0&amp;dst=100060" TargetMode="External"/><Relationship Id="rId11" Type="http://schemas.openxmlformats.org/officeDocument/2006/relationships/hyperlink" Target="https://login.consultant.ru/link/?req=doc&amp;base=LAW&amp;n=291551&amp;dst=100027" TargetMode="External"/><Relationship Id="rId24" Type="http://schemas.openxmlformats.org/officeDocument/2006/relationships/hyperlink" Target="https://login.consultant.ru/link/?req=doc&amp;base=LAW&amp;n=291551&amp;dst=100017" TargetMode="External"/><Relationship Id="rId5" Type="http://schemas.openxmlformats.org/officeDocument/2006/relationships/hyperlink" Target="https://login.consultant.ru/link/?req=doc&amp;base=LAW&amp;n=468056&amp;dst=100042" TargetMode="External"/><Relationship Id="rId15" Type="http://schemas.openxmlformats.org/officeDocument/2006/relationships/hyperlink" Target="https://login.consultant.ru/link/?req=doc&amp;base=LAW&amp;n=291551&amp;dst=9" TargetMode="External"/><Relationship Id="rId23" Type="http://schemas.openxmlformats.org/officeDocument/2006/relationships/hyperlink" Target="https://login.consultant.ru/link/?req=doc&amp;base=LAW&amp;n=291551&amp;dst=26" TargetMode="Externa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login.consultant.ru/link/?req=doc&amp;base=LAW&amp;n=291551&amp;dst=17" TargetMode="External"/><Relationship Id="rId4" Type="http://schemas.openxmlformats.org/officeDocument/2006/relationships/hyperlink" Target="https://login.consultant.ru/link/?req=doc&amp;base=LAW&amp;n=464203&amp;dst=42" TargetMode="External"/><Relationship Id="rId9" Type="http://schemas.openxmlformats.org/officeDocument/2006/relationships/hyperlink" Target="https://login.consultant.ru/link/?req=doc&amp;base=LAW&amp;n=291551&amp;dst=100022" TargetMode="External"/><Relationship Id="rId14" Type="http://schemas.openxmlformats.org/officeDocument/2006/relationships/hyperlink" Target="https://login.consultant.ru/link/?req=doc&amp;base=LAW&amp;n=291551&amp;dst=8" TargetMode="External"/><Relationship Id="rId22" Type="http://schemas.openxmlformats.org/officeDocument/2006/relationships/hyperlink" Target="https://login.consultant.ru/link/?req=doc&amp;base=LAW&amp;n=464894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Евгения В.</dc:creator>
  <cp:lastModifiedBy>Reznikova</cp:lastModifiedBy>
  <cp:revision>2</cp:revision>
  <dcterms:created xsi:type="dcterms:W3CDTF">2024-06-03T11:37:00Z</dcterms:created>
  <dcterms:modified xsi:type="dcterms:W3CDTF">2024-06-03T11:37:00Z</dcterms:modified>
</cp:coreProperties>
</file>